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 Uses of Accounting Information and the Financial Statements 4 copy</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processing stage of accounting is accomplished by the recording of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terms “bookkeeping” and “accounting” are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synonymous.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management information system is a subsystem of its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focus on the needs for financial information by both internal and external decision makers.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consider money the common unit of measure for all business transactions.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to a creditor is an example of a nonexchange business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accounting purposes, a business and its owner are considered the same entity.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the exchange rate is necessary to apply the money measure concept in case of international transactions.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reporting purposes, the personal assets and debts of a business owner should be combined with the assets and debts of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Exchange rates for currency change daily according to the supply and demand for each currency.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day-by-day accumulation of interest is considered a transaction involving an exchange of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 in the United States generate more business (in terms of receipts) than partnerships and corporations put together.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is an economic unit that is legally separate from its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represent the largest number of businesses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liability of corporate stockholders is limited to their percentage share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 of a corporation elect the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one partner acting alone cannot obligate the partnership to another party.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 is dissolved when any partner leaves the business or 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personal resources of any partner can be called upon to pay the obligations of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corporate stockholder sells his or her shares of stock, the corporation is technically dissolved.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appoints the audit committee, which in turn performs an independent audit of the company’s records.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articles of incorporation may be found in the corporate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Authorized shares of stock refer to the number of shares currently held by the stockholders.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 oversight of a company’s management performance and ethics by its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carries out the day-to-day operations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authorized shares of stock may be less than the number of outstanding shares.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a corporation is responsible for electing the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are an example of an expense.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obligation to provide services to another entity is a type of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assets equal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equity equals assets minus liabilities.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 is an example of a nonmonetary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position may be assessed by referring to a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Creditors' equities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another term for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liabilities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of stating the accounting equation is: Assets - Liabilities =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resources invested in a business by the owners are represented by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Receivable is an asset that is considered nonmonetary in nature.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Net income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another term for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revenues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Cash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another term for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stockholders’ equity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is increased when net income exceeds dividend distributions.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Revenues have the effect of increasing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Supplies Inventory account will appear as an expense on the income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retained earnings discloses the dividends distributed during the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heading for a balance sheet might include the line “For the Month Ended December 31,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 sheet is also known as the statement of financial position.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cash flows discloses significant events related to the operating, investing, and financing activities of a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retained earnings relates the income statement to the balance sheet by showing how the Retained Earnings account changed during the accounting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of land with cash would be disclosed on the statement of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expenses incurred by an accounting firm would appear on its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proper heading for the income statement could include “For the Year Ended December 31,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 ‘Wages Payable’ would appear on the income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expenses will have the effect of reducing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care means carrying out one's professional responsibilities with competence and diligence.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 means subordinating personal gain to service and the public trust.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Public Company Accounting Oversight Board (PCAOB) was created to determine the standards that auditors must follow.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appoints the audit committee, which in turn performs an independent audit of the company's records.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 encompass the conventions, rules, and procedures necessary to define accepted accounting practice at a particular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Board is the primary and most important determinant of generally accepted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whose securities are sold to the general public must adhere to standards established by the Securities and Exchange Commission.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Internal Revenue Service is responsible for issuing accounting standards for state and local governments.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 is the avoidance of all relationships that impair or appear to impair the objectivity of the accountant.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public accountants and managerial accountants are required to adhere to a code of professional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Reserve Board is an example of a consumer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external users of accounting information are investors and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Securities and Exchange Commission is an accounting information user with an indirect financial interest in a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Taxing authorities are considered accounting information users with a direct financial interest in a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are those who lend money to others or deliver goods and services before being paid.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income is a measure of profitability.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a business means obtaining funds so the business can begin and continue operating.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using cash to expand by purchasing land and a building is an example of an operating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than 20 percent of the U.S. economy is generated by governmental and not-for-profit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taxes to the government is an example of an operating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focuses on internal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Not-for-profit organizations have no obligation to report their financial performance to outside parties.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agencies are considered information users with an indirect financial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major goals of business are to achieve profitability and to achieve liquidity.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Liquidity means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having enough funds on hand to pay debts when they fall due.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information is used primarily by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ratios are useful as management performance measures.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of equipment is an example of an investing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and selling goods and services are examples of operating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function of financial accounting is to provide the investor with relevant and useful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evaluation and interpretation of financial statements and related performance measures is called technical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Responsibility for ethical financial reporting rests solely with the accountant.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intentional preparation of misleading financial statements is referred to as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fraudulent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Misleading financial reports are not considered fraudulent if they are the result of the misapplication of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penalties can be imposed on those who prepare fraudulent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Staff accountants express their duty to ensure financial reports are not false or misleading in the management report that appears as part of the company’s annual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Sarbanes-Oxley Act orders the SEC to hold chief executives and CFOs responsible for the accuracy of their company's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correct order of the three stages of accounting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processing, and measurement.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 communication, and 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 measurement, and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 processing, and communication.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communication stage of accounting is accomplished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to decision makers.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the most appropriate definition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collection, organization, and communication of vast amounts of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interconnected network of subsystems necessary to operate a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means of recording transactions and keeping records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measurement, processing, and communication of financial information about an identifiable economic entity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recording of data falls under which stage of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transactions does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involve an exchange of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of a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 of a building on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Borrowing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Loss from theft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 accounting measurement is concerned with all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measure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transaction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personal assets and liabilities of an owner are not shown on the business’s financial statements because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separate entity concept.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concept.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position concept.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 concept.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topic of foreign exchange rates relates most closely to the concept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measure.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nonexchange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transactions.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considered nonexchange transactions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day-by-day accumulation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wear and tear on machinery.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goods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losses from fire, flood, and theft.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transactions involves an exchange of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Accumulation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Fire damage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Wear and tear on machinery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legally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separate entity from its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and partnership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business enterprises in the United States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Transfer of ownership will affect the continuity of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or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statements about partnerships are true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 must share profits and losses equally.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change in ownership will dissolve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partner can enter into a binding agreement with a third party.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partners have unlimited liability.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statements about corporations are true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chartered by the state.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ownership is represented by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stock does not dissolve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 have direct control of the business.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considered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accountants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to be a separate entity from its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partnership, and 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of a corporation are declared by 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officers.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officers are responsible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arranging for major bank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corporate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carrying out corporate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appointing the 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board of directors of a corporation is responsible for all of the following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arranging for major bank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authorizing contracts.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carrying out the daily operations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declaring dividends.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audit committee is responsible for all of the following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the company’s independent auditors.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assuring that reliable accounting records are kept.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auditing the company’s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ascertaining that the company safeguards its resources.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correct accounting equation?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 = Liabilities + Stockholders’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 + Stockholders’ Equity =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 = Liabilities – Stockholders’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 + Liabilities = Stockholders’ Equity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best definition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assets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owned by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resources belonging to a company having future benefit to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collection of resources belonging to the company and the claims on these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owner's investment in the business.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items has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effect on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Receipt of cash owed to the business (accounts receivable)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a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of an expense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 distributions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accounts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considered an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Receivable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Payable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Trademark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monetary asset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Receivable.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Copyright.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liability would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 an obligation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transfer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hire an employee.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assets could be described as nonphysical?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Trademarks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4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pct" w:w="1500"/>
                  <w:vAlign w:val="top"/>
                </w:tcPr>
                <w:p>
                  <w:pPr>
                    <w:keepNext w:val="true"/>
                    <w:keepLines w:val="true"/>
                    <w:rPr>
                      <w:sz w:val="2"/>
                    </w:rPr>
                  </w:pPr>
                </w:p>
              </w:tc>
              <w:tc>
                <w:tcPr>
                  <w:tcW w:type="pct" w:w="900"/>
                  <w:vAlign w:val="top"/>
                </w:tcPr>
                <w:p>
                  <w:pPr>
                    <w:keepNext w:val="true"/>
                    <w:keepLines w:val="true"/>
                    <w:rPr>
                      <w:sz w:val="2"/>
                    </w:rPr>
                  </w:pPr>
                </w:p>
              </w:tc>
              <w:tc>
                <w:tcPr>
                  <w:tcW w:type="pct" w:w="350"/>
                  <w:vAlign w:val="top"/>
                </w:tcPr>
                <w:p>
                  <w:pPr>
                    <w:keepNext w:val="true"/>
                    <w:keepLines w:val="true"/>
                    <w:rPr>
                      <w:sz w:val="2"/>
                    </w:rPr>
                  </w:pPr>
                </w:p>
              </w:tc>
              <w:tc>
                <w:tcPr>
                  <w:tcW w:type="pct" w:w="1500"/>
                  <w:vAlign w:val="top"/>
                </w:tcPr>
                <w:p>
                  <w:pPr>
                    <w:keepNext w:val="true"/>
                    <w:keepLines w:val="true"/>
                    <w:rPr>
                      <w:sz w:val="2"/>
                    </w:rPr>
                  </w:pPr>
                </w:p>
              </w:tc>
              <w:tc>
                <w:tcPr>
                  <w:tcW w:type="pct" w:w="7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balance of the Retained Earnings account?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pct" w:w="1600"/>
                  <w:vAlign w:val="top"/>
                </w:tcPr>
                <w:p>
                  <w:pPr>
                    <w:keepNext w:val="true"/>
                    <w:keepLines w:val="true"/>
                    <w:rPr>
                      <w:sz w:val="2"/>
                    </w:rPr>
                  </w:pPr>
                </w:p>
              </w:tc>
              <w:tc>
                <w:tcPr>
                  <w:tcW w:type="pct" w:w="950"/>
                  <w:vAlign w:val="top"/>
                </w:tcPr>
                <w:p>
                  <w:pPr>
                    <w:keepNext w:val="true"/>
                    <w:keepLines w:val="true"/>
                    <w:rPr>
                      <w:sz w:val="2"/>
                    </w:rPr>
                  </w:pPr>
                </w:p>
              </w:tc>
              <w:tc>
                <w:tcPr>
                  <w:tcW w:type="pct" w:w="350"/>
                  <w:vAlign w:val="top"/>
                </w:tcPr>
                <w:p>
                  <w:pPr>
                    <w:keepNext w:val="true"/>
                    <w:keepLines w:val="true"/>
                    <w:rPr>
                      <w:sz w:val="2"/>
                    </w:rPr>
                  </w:pPr>
                </w:p>
              </w:tc>
              <w:tc>
                <w:tcPr>
                  <w:tcW w:type="pct" w:w="150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total of liabilities and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pct" w:w="1550"/>
                  <w:vAlign w:val="top"/>
                </w:tcPr>
                <w:p>
                  <w:pPr>
                    <w:keepNext w:val="true"/>
                    <w:keepLines w:val="true"/>
                    <w:rPr>
                      <w:sz w:val="2"/>
                    </w:rPr>
                  </w:pPr>
                </w:p>
              </w:tc>
              <w:tc>
                <w:tcPr>
                  <w:tcW w:type="pct" w:w="950"/>
                  <w:vAlign w:val="top"/>
                </w:tcPr>
                <w:p>
                  <w:pPr>
                    <w:keepNext w:val="true"/>
                    <w:keepLines w:val="true"/>
                    <w:rPr>
                      <w:sz w:val="2"/>
                    </w:rPr>
                  </w:pPr>
                </w:p>
              </w:tc>
              <w:tc>
                <w:tcPr>
                  <w:tcW w:type="pct" w:w="350"/>
                  <w:vAlign w:val="top"/>
                </w:tcPr>
                <w:p>
                  <w:pPr>
                    <w:keepNext w:val="true"/>
                    <w:keepLines w:val="true"/>
                    <w:rPr>
                      <w:sz w:val="2"/>
                    </w:rPr>
                  </w:pPr>
                </w:p>
              </w:tc>
              <w:tc>
                <w:tcPr>
                  <w:tcW w:type="pct" w:w="15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equipment were sold for $14,000, what would be the total of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pct" w:w="1550"/>
                  <w:vAlign w:val="top"/>
                </w:tcPr>
                <w:p>
                  <w:pPr>
                    <w:keepNext w:val="true"/>
                    <w:keepLines w:val="true"/>
                    <w:rPr>
                      <w:sz w:val="2"/>
                    </w:rPr>
                  </w:pPr>
                </w:p>
              </w:tc>
              <w:tc>
                <w:tcPr>
                  <w:tcW w:type="pct" w:w="950"/>
                  <w:vAlign w:val="top"/>
                </w:tcPr>
                <w:p>
                  <w:pPr>
                    <w:keepNext w:val="true"/>
                    <w:keepLines w:val="true"/>
                    <w:rPr>
                      <w:sz w:val="2"/>
                    </w:rPr>
                  </w:pPr>
                </w:p>
              </w:tc>
              <w:tc>
                <w:tcPr>
                  <w:tcW w:type="pct" w:w="350"/>
                  <w:vAlign w:val="top"/>
                </w:tcPr>
                <w:p>
                  <w:pPr>
                    <w:keepNext w:val="true"/>
                    <w:keepLines w:val="true"/>
                    <w:rPr>
                      <w:sz w:val="2"/>
                    </w:rPr>
                  </w:pPr>
                </w:p>
              </w:tc>
              <w:tc>
                <w:tcPr>
                  <w:tcW w:type="pct" w:w="15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$6,000 of Accounts Payable were paid in cash, what would be the balance of the Retained Earnings account?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pct" w:w="1550"/>
                  <w:vAlign w:val="top"/>
                </w:tcPr>
                <w:p>
                  <w:pPr>
                    <w:keepNext w:val="true"/>
                    <w:keepLines w:val="true"/>
                    <w:rPr>
                      <w:sz w:val="2"/>
                    </w:rPr>
                  </w:pPr>
                </w:p>
              </w:tc>
              <w:tc>
                <w:tcPr>
                  <w:tcW w:type="pct" w:w="950"/>
                  <w:vAlign w:val="top"/>
                </w:tcPr>
                <w:p>
                  <w:pPr>
                    <w:keepNext w:val="true"/>
                    <w:keepLines w:val="true"/>
                    <w:rPr>
                      <w:sz w:val="2"/>
                    </w:rPr>
                  </w:pPr>
                </w:p>
              </w:tc>
              <w:tc>
                <w:tcPr>
                  <w:tcW w:type="pct" w:w="350"/>
                  <w:vAlign w:val="top"/>
                </w:tcPr>
                <w:p>
                  <w:pPr>
                    <w:keepNext w:val="true"/>
                    <w:keepLines w:val="true"/>
                    <w:rPr>
                      <w:sz w:val="2"/>
                    </w:rPr>
                  </w:pPr>
                </w:p>
              </w:tc>
              <w:tc>
                <w:tcPr>
                  <w:tcW w:type="pct" w:w="15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$6,000 of Accounts Payable were paid in cash, what would be the total of liabilities and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this information to answer the following question.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is the balance sheet for Costello Container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Costello Container Company</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December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r>
            <w:tr>
              <w:tc>
                <w:tcPr>
                  <w:tcW w:type="pct" w:w="1300"/>
                  <w:vAlign w:val="top"/>
                </w:tcPr>
                <w:p>
                  <w:pPr>
                    <w:keepNext w:val="true"/>
                    <w:keepLines w:val="true"/>
                    <w:rPr>
                      <w:sz w:val="2"/>
                    </w:rPr>
                  </w:pPr>
                </w:p>
              </w:tc>
              <w:tc>
                <w:tcPr>
                  <w:tcW w:type="pct" w:w="600"/>
                  <w:vAlign w:val="top"/>
                </w:tcPr>
                <w:p>
                  <w:pPr>
                    <w:keepNext w:val="true"/>
                    <w:keepLines w:val="true"/>
                    <w:rPr>
                      <w:sz w:val="2"/>
                    </w:rPr>
                  </w:pPr>
                </w:p>
              </w:tc>
              <w:tc>
                <w:tcPr>
                  <w:tcW w:type="pct" w:w="4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balance in the Cash account were used to buy more equipment, then the total assets would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remain unchanged.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by $8,000.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$21,000.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this information to answer the following question.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is the balance sheet for Costello Container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Costello Container Company</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December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rPr>
                      <w:sz w:val="2"/>
                    </w:rPr>
                  </w:pP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r>
            <w:tr>
              <w:tc>
                <w:tcPr>
                  <w:tcW w:type="pct" w:w="1250"/>
                  <w:vAlign w:val="top"/>
                </w:tcPr>
                <w:p>
                  <w:pPr>
                    <w:keepNext w:val="true"/>
                    <w:keepLines w:val="true"/>
                    <w:rPr>
                      <w:sz w:val="2"/>
                    </w:rPr>
                  </w:pPr>
                </w:p>
              </w:tc>
              <w:tc>
                <w:tcPr>
                  <w:tcW w:type="pct" w:w="700"/>
                  <w:vAlign w:val="top"/>
                </w:tcPr>
                <w:p>
                  <w:pPr>
                    <w:keepNext w:val="true"/>
                    <w:keepLines w:val="true"/>
                    <w:rPr>
                      <w:sz w:val="2"/>
                    </w:rPr>
                  </w:pPr>
                </w:p>
              </w:tc>
              <w:tc>
                <w:tcPr>
                  <w:tcW w:type="pct" w:w="35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balance in the Cash account were used to pay part of Accounts Payable, then total liabilities and stockholders’ equity would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by $8,000.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$16,000.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by $16,000.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this information to answer the following question.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is the balance sheet for Costello Container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Costello Container Company</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December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r>
            <w:tr>
              <w:tc>
                <w:tcPr>
                  <w:tcW w:type="pct" w:w="1250"/>
                  <w:vAlign w:val="top"/>
                </w:tcPr>
                <w:p>
                  <w:pPr>
                    <w:keepNext w:val="true"/>
                    <w:keepLines w:val="true"/>
                    <w:rPr>
                      <w:sz w:val="2"/>
                    </w:rPr>
                  </w:pPr>
                </w:p>
              </w:tc>
              <w:tc>
                <w:tcPr>
                  <w:tcW w:type="pct" w:w="650"/>
                  <w:vAlign w:val="top"/>
                </w:tcPr>
                <w:p>
                  <w:pPr>
                    <w:keepNext w:val="true"/>
                    <w:keepLines w:val="true"/>
                    <w:rPr>
                      <w:sz w:val="2"/>
                    </w:rPr>
                  </w:pPr>
                </w:p>
              </w:tc>
              <w:tc>
                <w:tcPr>
                  <w:tcW w:type="pct" w:w="4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equipment were sold for $13,000, then the Retained Earnings account would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$37,000.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$13,000.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by $13,000.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stay the same.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the proper order of financial statement preparation?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 balance sheet, income statement, statement of 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retained earnings, income statement, statement of cash flows,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 statement of cash flows, statement of retained earnings, income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statement, statement of retained earnings, balance sheet, statement of cash flows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items would appear on the balance sheet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Receivable.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financial statements is concerned with the enterprise at a point in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net income figure appears in all the following financial statements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cash flows would disclose the distribution of dividends to stockholders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financing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investing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operating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nowhere on the statement.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cash flows would disclose the purchase of a building for cash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nowhere on the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operating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investing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financing activities section.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Public Company Accounting Oversight Board was created by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authoritative body currently responsible for establishing accounting practice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Revenue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Institute of Certified Public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Federal Reserve Board.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audit is an examination of a company’s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changing continually.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sound in theory but rarely used in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eliminated all weaknesses in accounting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accounting rules formulated by the Internal Revenue Service.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purpose of an audit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whether or not a company is a good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comply with income tax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whether or not a company is a good credit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ascertain that the financial statements follow GAAP.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auditor maintains no direct financial interest in the company he or she is auditing. The principle being followed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care.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Carrying out professional responsibilities with competence and diligence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care.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broad principles underlying the accountant's code of professional ethics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loyalty.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 of international accounting standards is the primary function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AICPA.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PCAOB.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regulatory agency?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GASB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an investing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Purchasing a building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off a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Employing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Producing goods and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financing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taxes to 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a bank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Purchasing land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ability to attract and hold investment capital ultimately depends on 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group of users of accounting information charged with achieving the goals of the business is 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following users of accounting information have an indirect financial interest in the business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taxing 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union.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groups uses accounting information primarily to help protect the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agencies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Taxing authorities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planners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following users of accounting information have a direct financial interest in a business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adviser.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investor.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listed on the stock exchanges must file financial statements with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Institute of Certified Public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Securities and Exchange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Revenue Service.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agency of the U.S.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AICPA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Those who lend money or deliver goods and services before being paid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underwriters.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of land is an example of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investing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operating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activity.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an operating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capital from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goods and services to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Purchasing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land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Sarbanes-Oxley Act of 2002 came, in part, as a result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Enron scandal.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WorldCom scandal.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scandal.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Enron and WorldCom scandals.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intentional preparation of misleading financial statements, known as fraudulent financial reporting, can result from all of the following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misapplication of accounting principles.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manipulation of inventory records.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fictitious sales or 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 a revenue that has been earned but not yet received.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statements are true about the Sarbanes-Oxley Act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applies to publicly traded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shields chief executives from criminal penalties.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orders the SEC to draw up certain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primary goal is to regulate financial reporting and the accounting profession.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physically prepare and audit financial reports?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required to swear that financial reports are accurate and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might be motivation for fraudulently covering up a financial weakness?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obtain a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meet stockholder expectations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obtain bonus compensation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possible motivations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Fraudulent financial reporting at Enron resulted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thousands of people losing their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thousands of people losing their pensions and investment incomes.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prison sentences and fines for corporate executives.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Sarbanes-Oxley Act of 2002 applies to all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quarterly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annual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management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are exceptions.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would it be less risky for an individual to incorporate his or her business rather than to operate it as a sole proprietorship or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the right side of the accounting equation are two types of claims against resources. Explain what they are and give an example of an item that would increase each. Which type of claim has priority?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four types of transactions affect stockholders' equity, and how do they affect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the statement of retained earnings relate to the income statement and the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independence, and why is it important for a CPA to maintain it when conducting an audit?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responsibility of the independent auditor? Who is responsible for the content of the published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Distinguish between profitability and liquidity.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each of the following persons or groups would be interested in seeing the financial statements of a company. Also state whether each has a direct or indirect financial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Potential investor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Internal Revenue Service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A labor union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Securities and Exchange Commission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Potential creditor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Economic planners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five possible users of a set of financial statements and state what each would be interested in learning from its review.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by letter (a–g) the agency that applies to each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750"/>
              <w:jc w:val="left"/>
              <w:tblInd w:type="dxa" w:w="0"/>
            </w:tblPr>
            <w:tblGrid/>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The accounting profession’s main organization of certified public accountants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IRS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Responsible for interpreting and enforcing tax laws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GASB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Developer of international accounting standards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IASB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Establishes accounting standards for state and local governments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IMA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Current authoritative body for developing GAAP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SEC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 Primary professional association of managerial accountants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FASB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 Protector of the investing public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AICPA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____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Newberry Company's stockholders' equity equals one-fourth of the company's total assets. The company's liabilities are $309,000. What is the amount of the company's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 Company's stockholders’ equity equals one-third of the company's total assets. The company's liabilities are $120,000. What is the amount of the company's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Garcia Company's stockholders’ equity equals one-half of the company's total assets. The company's liabilities are $140,000. What is the amount of the company's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are the total assets and liabilities at the beginning and end of the year for Hagedorn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of the year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$ 70,000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 of the year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r>
            <w:tr>
              <w:tc>
                <w:tcPr>
                  <w:tcW w:type="pct" w:w="2200"/>
                  <w:vAlign w:val="top"/>
                </w:tcPr>
                <w:p>
                  <w:pPr>
                    <w:keepNext w:val="true"/>
                    <w:keepLines w:val="true"/>
                    <w:rPr>
                      <w:sz w:val="2"/>
                    </w:rPr>
                  </w:pPr>
                </w:p>
              </w:tc>
              <w:tc>
                <w:tcPr>
                  <w:tcW w:type="pct" w:w="14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net income or loss for the year in each of the following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There were no additional stock issues and no dividends were paid during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Additional stock was issued for $20,000 and dividends of $12,000 were paid during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beginning of the year, Shannon Company's assets were $150,000 and its stockholders’ equity was $100,000. During the year, assets decreased $30,000 and liabilities increased $15,000. What was the stockholders’ equity at the end of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beginning of the year, Pullman Company's assets were $270,000 and its stockholders’ equity was $201,000. During the year, assets decreased by $35,000 and liabilities increased by $10,000. What was stockholders’ equity at the end of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Use the following information to calculate at or for the year ended December 31, 2014: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net income, (b) retained earnings, (c) total liabilities and stockholders’ equity, and (d) accounts receivable.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 31, 2013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Accounts Payable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Notes Payable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Wages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Rent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r>
            <w:tr>
              <w:tc>
                <w:tcPr>
                  <w:tcW w:type="pct" w:w="1700"/>
                  <w:vAlign w:val="top"/>
                </w:tcPr>
                <w:p>
                  <w:pPr>
                    <w:keepNext w:val="true"/>
                    <w:keepLines w:val="true"/>
                    <w:rPr>
                      <w:sz w:val="2"/>
                    </w:rPr>
                  </w:pPr>
                </w:p>
              </w:tc>
              <w:tc>
                <w:tcPr>
                  <w:tcW w:type="pct" w:w="650"/>
                  <w:vAlign w:val="top"/>
                </w:tcPr>
                <w:p>
                  <w:pPr>
                    <w:keepNext w:val="true"/>
                    <w:keepLines w:val="true"/>
                    <w:rPr>
                      <w:sz w:val="2"/>
                    </w:rPr>
                  </w:pPr>
                </w:p>
              </w:tc>
              <w:tc>
                <w:tcPr>
                  <w:tcW w:type="pct" w:w="250"/>
                  <w:vAlign w:val="top"/>
                </w:tcPr>
                <w:p>
                  <w:pPr>
                    <w:keepNext w:val="true"/>
                    <w:keepLines w:val="true"/>
                    <w:rPr>
                      <w:sz w:val="2"/>
                    </w:rPr>
                  </w:pPr>
                </w:p>
              </w:tc>
              <w:tc>
                <w:tcPr>
                  <w:tcW w:type="pct" w:w="1900"/>
                  <w:vAlign w:val="top"/>
                </w:tcPr>
                <w:p>
                  <w:pPr>
                    <w:keepNext w:val="true"/>
                    <w:keepLines w:val="true"/>
                    <w:rPr>
                      <w:sz w:val="2"/>
                    </w:rPr>
                  </w:pPr>
                </w:p>
              </w:tc>
              <w:tc>
                <w:tcPr>
                  <w:tcW w:type="pct" w:w="5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following information to calculate at or for the year ended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net income, (b) retained earnings, (c) total assets, and (d) cash.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 31, 2013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Inventories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Utilities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pct" w:w="1650"/>
                  <w:vAlign w:val="top"/>
                </w:tcPr>
                <w:p>
                  <w:pPr>
                    <w:keepNext w:val="true"/>
                    <w:keepLines w:val="true"/>
                    <w:rPr>
                      <w:sz w:val="2"/>
                    </w:rPr>
                  </w:pPr>
                </w:p>
              </w:tc>
              <w:tc>
                <w:tcPr>
                  <w:tcW w:type="pct" w:w="650"/>
                  <w:vAlign w:val="top"/>
                </w:tcPr>
                <w:p>
                  <w:pPr>
                    <w:keepNext w:val="true"/>
                    <w:keepLines w:val="true"/>
                    <w:rPr>
                      <w:sz w:val="2"/>
                    </w:rPr>
                  </w:pPr>
                </w:p>
              </w:tc>
              <w:tc>
                <w:tcPr>
                  <w:tcW w:type="pct" w:w="300"/>
                  <w:vAlign w:val="top"/>
                </w:tcPr>
                <w:p>
                  <w:pPr>
                    <w:keepNext w:val="true"/>
                    <w:keepLines w:val="true"/>
                    <w:rPr>
                      <w:sz w:val="2"/>
                    </w:rPr>
                  </w:pPr>
                </w:p>
              </w:tc>
              <w:tc>
                <w:tcPr>
                  <w:tcW w:type="pct" w:w="1950"/>
                  <w:vAlign w:val="top"/>
                </w:tcPr>
                <w:p>
                  <w:pPr>
                    <w:keepNext w:val="true"/>
                    <w:keepLines w:val="true"/>
                    <w:rPr>
                      <w:sz w:val="2"/>
                    </w:rPr>
                  </w:pPr>
                </w:p>
              </w:tc>
              <w:tc>
                <w:tcPr>
                  <w:tcW w:type="pct" w:w="4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Kyle Biehl, an attorney, bills his clients at a rate of $100 per hour. At the beginning of July, clients owed him $8,000, of which he collected $5,600 during the month. In July, Kyle billed clients for 160 hours of work. By the end of July, 60 of these hours were unpaid.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Kyle has one employee, Marcia Medvid, who is paid $20 per hour. During July, Marcia worked 170 hours, of which 16 hours will be paid in August. The rest were paid in July along with wages for 8 hours worked the last day of June.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 calculations as you determine the following for the month of July: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Amount of revenue earned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Wages expense incurred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Cash received from clients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Cash paid to Marcia Medvid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Upshaw Company had a balance of $160,000 in Retained Earnings on December 31, 2013. During 2014, the company reported a net income of $84,000 after taxes, and dividends of $32,000 were paid. Prepare the company's statement of retained earnings for the year ended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Feldman Company had a balance of $360,000 in Retained Earnings on December 31, 2013. During 2014, the company reported a net income of $48,000, and dividends of $36,000 were paid. Prepare the company's statement of retained earnings for the year ended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following accounts and information to prepare, in good form, an income statement, statement of retained earnings, and balance sheet for McCollum Enterprises for the year ended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5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Insurance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1,000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39,000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Notes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Rent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3,600</w:t>
                  </w:r>
                </w:p>
              </w:tc>
              <w:tc>
                <w:tcPr>
                  <w:tcW w:type="auto" w:w="0"/>
                  <w:vAlign w:val="top"/>
                </w:tcPr>
                <w:p>
                  <w:pPr>
                    <w:keepNext w:val="true"/>
                    <w:keepLines w:val="true"/>
                    <w:rPr>
                      <w:sz w:val="2"/>
                    </w:rPr>
                  </w:pP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w:t>
                  </w:r>
                </w:p>
              </w:tc>
            </w:tr>
            <w:tr>
              <w:tc>
                <w:tcPr>
                  <w:tcW w:type="pct" w:w="1200"/>
                  <w:vAlign w:val="top"/>
                </w:tcPr>
                <w:p>
                  <w:pPr>
                    <w:keepNext w:val="true"/>
                    <w:keepLines w:val="true"/>
                    <w:rPr>
                      <w:sz w:val="2"/>
                    </w:rPr>
                  </w:pPr>
                </w:p>
              </w:tc>
              <w:tc>
                <w:tcPr>
                  <w:tcW w:type="pct" w:w="500"/>
                  <w:vAlign w:val="top"/>
                </w:tcPr>
                <w:p>
                  <w:pPr>
                    <w:keepNext w:val="true"/>
                    <w:keepLines w:val="true"/>
                    <w:rPr>
                      <w:sz w:val="2"/>
                    </w:rPr>
                  </w:pPr>
                </w:p>
              </w:tc>
              <w:tc>
                <w:tcPr>
                  <w:tcW w:type="pct" w:w="350"/>
                  <w:vAlign w:val="top"/>
                </w:tcPr>
                <w:p>
                  <w:pPr>
                    <w:keepNext w:val="true"/>
                    <w:keepLines w:val="true"/>
                    <w:rPr>
                      <w:sz w:val="2"/>
                    </w:rPr>
                  </w:pPr>
                </w:p>
              </w:tc>
              <w:tc>
                <w:tcPr>
                  <w:tcW w:type="pct" w:w="1000"/>
                  <w:vAlign w:val="top"/>
                </w:tcPr>
                <w:p>
                  <w:pPr>
                    <w:keepNext w:val="true"/>
                    <w:keepLines w:val="true"/>
                    <w:rPr>
                      <w:sz w:val="2"/>
                    </w:rPr>
                  </w:pPr>
                </w:p>
              </w:tc>
              <w:tc>
                <w:tcPr>
                  <w:tcW w:type="pct" w:w="400"/>
                  <w:vAlign w:val="top"/>
                </w:tcPr>
                <w:p>
                  <w:pPr>
                    <w:keepNext w:val="true"/>
                    <w:keepLines w:val="true"/>
                    <w:rPr>
                      <w:sz w:val="2"/>
                    </w:rPr>
                  </w:pPr>
                </w:p>
              </w:tc>
              <w:tc>
                <w:tcPr>
                  <w:tcW w:type="pct" w:w="900"/>
                  <w:vAlign w:val="top"/>
                </w:tcPr>
                <w:p>
                  <w:pPr>
                    <w:keepNext w:val="true"/>
                    <w:keepLines w:val="true"/>
                    <w:rPr>
                      <w:sz w:val="2"/>
                    </w:rPr>
                  </w:pPr>
                </w:p>
              </w:tc>
              <w:tc>
                <w:tcPr>
                  <w:tcW w:type="pct" w:w="6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following accounts and information to prepare, in good form, an income statement, statement of retained earnings, and balance sheet for Day Industries for the month ended July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6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$ 3,100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Notes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Rent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15,600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June 30,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57,900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12,700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Insurance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pct" w:w="1650"/>
                  <w:vAlign w:val="top"/>
                </w:tcPr>
                <w:p>
                  <w:pPr>
                    <w:keepNext w:val="true"/>
                    <w:keepLines w:val="true"/>
                    <w:rPr>
                      <w:sz w:val="2"/>
                    </w:rPr>
                  </w:pPr>
                </w:p>
              </w:tc>
              <w:tc>
                <w:tcPr>
                  <w:tcW w:type="pct" w:w="600"/>
                  <w:vAlign w:val="top"/>
                </w:tcPr>
                <w:p>
                  <w:pPr>
                    <w:keepNext w:val="true"/>
                    <w:keepLines w:val="true"/>
                    <w:rPr>
                      <w:sz w:val="2"/>
                    </w:rPr>
                  </w:pPr>
                </w:p>
              </w:tc>
              <w:tc>
                <w:tcPr>
                  <w:tcW w:type="pct" w:w="300"/>
                  <w:vAlign w:val="top"/>
                </w:tcPr>
                <w:p>
                  <w:pPr>
                    <w:keepNext w:val="true"/>
                    <w:keepLines w:val="true"/>
                    <w:rPr>
                      <w:sz w:val="2"/>
                    </w:rPr>
                  </w:pPr>
                </w:p>
              </w:tc>
              <w:tc>
                <w:tcPr>
                  <w:tcW w:type="pct" w:w="18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following accounts and balances to prepare a balance sheet for England Company at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4,800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13,200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pct" w:w="3350"/>
                  <w:vAlign w:val="top"/>
                </w:tcPr>
                <w:p>
                  <w:pPr>
                    <w:keepNext w:val="true"/>
                    <w:keepLines w:val="true"/>
                    <w:rPr>
                      <w:sz w:val="2"/>
                    </w:rPr>
                  </w:pPr>
                </w:p>
              </w:tc>
              <w:tc>
                <w:tcPr>
                  <w:tcW w:type="pct" w:w="16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Uses of Accounting Information and the Financial Statements 4 copy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processing stage of accounting is accomplished by the recording of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terms “bookkeeping” and “accounting” are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synonymous.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management information system is a subsystem of its accounting information system.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focus on the needs for financial information by both internal and external decision makers.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 consider money the common unit of measure for all business transactions.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to a creditor is an example of a nonexchange business transaction.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accounting purposes, a business and its owner are considered the same entity.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of the exchange rate is necessary to apply the money measure concept in case of international transactions.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reporting purposes, the personal assets and debts of a business owner should be combined with the assets and debts of the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Exchange rates for currency change daily according to the supply and demand for each currency.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day-by-day accumulation of interest is considered a transaction involving an exchange of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 in the United States generate more business (in terms of receipts) than partnerships and corporations put together.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corporation is an economic unit that is legally separate from its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 represent the largest number of businesses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liability of corporate stockholders is limited to their percentage share of ownership.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 of a corporation elect the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general, one partner acting alone cannot obligate the partnership to another party.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partnership is dissolved when any partner leaves the business or dies.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personal resources of any partner can be called upon to pay the obligations of the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 corporate stockholder sells his or her shares of stock, the corporation is technically dissolved.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appoints the audit committee, which in turn performs an independent audit of the company’s records.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articles of incorporation may be found in the corporate charter.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Authorized shares of stock refer to the number of shares currently held by the stockholders.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governance is the oversight of a company’s management performance and ethics by its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carries out the day-to-day operations of a corporation.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authorized shares of stock may be less than the number of outstanding shares.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management of a corporation is responsible for electing the board of directors.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are an example of an expense.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obligation to provide services to another entity is a type of liability.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assets equal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 equity equals assets minus liabilities.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 is an example of a nonmonetary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position may be assessed by referring to a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Creditors' equities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another term for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liabilities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of stating the accounting equation is: Assets - Liabilities =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resources invested in a business by the owners are represented by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Receivable is an asset that is considered nonmonetary in nature.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Net income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another term for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revenues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Cash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another term for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stockholders’ equity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is increased when net income exceeds dividend distributions.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Revenues have the effect of increasing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Supplies Inventory account will appear as an expense on the income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retained earnings discloses the dividends distributed during the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heading for a balance sheet might include the line “For the Month Ended December 31,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balance sheet is also known as the statement of financial position.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cash flows discloses significant events related to the operating, investing, and financing activities of a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retained earnings relates the income statement to the balance sheet by showing how the Retained Earnings account changed during the accounting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of land with cash would be disclosed on the statement of cash flows.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expenses incurred by an accounting firm would appear on its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proper heading for the income statement could include “For the Year Ended December 31,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account ‘Wages Payable’ would appear on the income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expenses will have the effect of reducing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care means carrying out one's professional responsibilities with competence and diligence.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 means subordinating personal gain to service and the public trust.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Public Company Accounting Oversight Board (PCAOB) was created to determine the standards that auditors must follow.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board of directors appoints the audit committee, which in turn performs an independent audit of the company's records.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 encompass the conventions, rules, and procedures necessary to define accepted accounting practice at a particular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International Accounting Standards Board is the primary and most important determinant of generally accepted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whose securities are sold to the general public must adhere to standards established by the Securities and Exchange Commission.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Internal Revenue Service is responsible for issuing accounting standards for state and local governments.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 is the avoidance of all relationships that impair or appear to impair the objectivity of the accountant.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public accountants and managerial accountants are required to adhere to a code of professional conduct.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Reserve Board is an example of a consumer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external users of accounting information are investors and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Securities and Exchange Commission is an accounting information user with an indirect financial interest in a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Taxing authorities are considered accounting information users with a direct financial interest in a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 are those who lend money to others or deliver goods and services before being paid.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Net income is a measure of profitability.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a business means obtaining funds so the business can begin and continue operating.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using cash to expand by purchasing land and a building is an example of an operating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than 20 percent of the U.S. economy is generated by governmental and not-for-profit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taxes to the government is an example of an operating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Managerial accounting focuses on internal decision making.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Not-for-profit organizations have no obligation to report their financial performance to outside parties.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agencies are considered information users with an indirect financial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major goals of business are to achieve profitability and to achieve liquidity.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Liquidity means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having enough funds on hand to pay debts when they fall due.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information is used primarily by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ratios are useful as management performance measures.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of equipment is an example of an investing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Buying and selling goods and services are examples of operating activities.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function of financial accounting is to provide the investor with relevant and useful information.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evaluation and interpretation of financial statements and related performance measures is called technical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Responsibility for ethical financial reporting rests solely with the accountant.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intentional preparation of misleading financial statements is referred to as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fraudulent financial reporting.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Misleading financial reports are not considered fraudulent if they are the result of the misapplication of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Criminal penalties can be imposed on those who prepare fraudulent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Staff accountants express their duty to ensure financial reports are not false or misleading in the management report that appears as part of the company’s annual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Sarbanes-Oxley Act orders the SEC to hold chief executives and CFOs responsible for the accuracy of their company's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correct order of the three stages of accounting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 processing, and measurement.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 communication, and 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 measurement, and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 processing, and communication.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communication stage of accounting is accomplished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reporting to decision makers.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 data.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the most appropriate definition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accounting</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Electronic collection, organization, and communication of vast amounts of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interconnected network of subsystems necessary to operate a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means of recording transactions and keeping records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measurement, processing, and communication of financial information about an identifiable economic entity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recording of data falls under which stage of accounting?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transactions does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involve an exchange of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of a debt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Purchase of a building on credit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Borrowing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Loss from theft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An accounting measurement is concerned with all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which of the following?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measure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position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transaction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personal assets and liabilities of an owner are not shown on the business’s financial statements because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separate entity concept.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concept.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position concept.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 concept.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topic of foreign exchange rates relates most closely to the concept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separate 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money measure.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nonexchange transactions.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transactions.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considered nonexchange transactions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day-by-day accumulation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wear and tear on machinery.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goods and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losses from fire, flood, and theft.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transactions involves an exchange of value?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Accumulation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Fire damage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Wear and tear on machinery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legally</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separate entity from its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and partnership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only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business enterprises in the United States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Transfer of ownership will affect the continuity of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or partnership.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statements about partnerships are true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 must share profits and losses equally.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change in ownership will dissolve the partnership.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partner can enter into a binding agreement with a third party.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partners have unlimited liability.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statements about corporations are true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chartered by the state.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ownership is represented by shares of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sale of stock does not dissolve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stockholders have direct control of the business.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considered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accountants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to be a separate entity from its owner(s)?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Partnership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Corporation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Sole proprietorship, partnership, and corporation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 of a corporation are declared by 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officers.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stockholders.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corporate officers are responsible for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arranging for major bank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corporate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carrying out corporate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appointing the 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board of directors of a corporation is responsible for all of the following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arranging for major bank loans.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authorizing contracts.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carrying out the daily operations of the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declaring dividends.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audit committee is responsible for all of the following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the company’s independent auditors.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assuring that reliable accounting records are kept.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auditing the company’s 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ascertaining that the company safeguards its resources.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correct accounting equation?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 = Liabilities + Stockholders’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 + Stockholders’ Equity = Liabilities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 = Liabilities – Stockholders’ Equity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Assets + Liabilities = Stockholders’ Equity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best definition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assets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 owned by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resources belonging to a company having future benefit to the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collection of resources belonging to the company and the claims on these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owner's investment in the business.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items has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effect on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Receipt of cash owed to the business (accounts receivable)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Sale of a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Payment of an expense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 distributions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accounts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 xml:space="preserve">not </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considered an asset?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Receivable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Payable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Trademark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example of a monetary asset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Receivable.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Copyright.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liability would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 an obligation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transfer assets.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hire an employee.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 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assets could be described as nonphysical?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Inventory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Trademarks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4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pct" w:w="1500"/>
                  <w:vAlign w:val="top"/>
                </w:tcPr>
                <w:p>
                  <w:pPr>
                    <w:keepNext w:val="true"/>
                    <w:keepLines w:val="true"/>
                    <w:rPr>
                      <w:sz w:val="2"/>
                    </w:rPr>
                  </w:pPr>
                </w:p>
              </w:tc>
              <w:tc>
                <w:tcPr>
                  <w:tcW w:type="pct" w:w="900"/>
                  <w:vAlign w:val="top"/>
                </w:tcPr>
                <w:p>
                  <w:pPr>
                    <w:keepNext w:val="true"/>
                    <w:keepLines w:val="true"/>
                    <w:rPr>
                      <w:sz w:val="2"/>
                    </w:rPr>
                  </w:pPr>
                </w:p>
              </w:tc>
              <w:tc>
                <w:tcPr>
                  <w:tcW w:type="pct" w:w="350"/>
                  <w:vAlign w:val="top"/>
                </w:tcPr>
                <w:p>
                  <w:pPr>
                    <w:keepNext w:val="true"/>
                    <w:keepLines w:val="true"/>
                    <w:rPr>
                      <w:sz w:val="2"/>
                    </w:rPr>
                  </w:pPr>
                </w:p>
              </w:tc>
              <w:tc>
                <w:tcPr>
                  <w:tcW w:type="pct" w:w="1500"/>
                  <w:vAlign w:val="top"/>
                </w:tcPr>
                <w:p>
                  <w:pPr>
                    <w:keepNext w:val="true"/>
                    <w:keepLines w:val="true"/>
                    <w:rPr>
                      <w:sz w:val="2"/>
                    </w:rPr>
                  </w:pPr>
                </w:p>
              </w:tc>
              <w:tc>
                <w:tcPr>
                  <w:tcW w:type="pct" w:w="7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balance of the Retained Earnings account?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pct" w:w="1600"/>
                  <w:vAlign w:val="top"/>
                </w:tcPr>
                <w:p>
                  <w:pPr>
                    <w:keepNext w:val="true"/>
                    <w:keepLines w:val="true"/>
                    <w:rPr>
                      <w:sz w:val="2"/>
                    </w:rPr>
                  </w:pPr>
                </w:p>
              </w:tc>
              <w:tc>
                <w:tcPr>
                  <w:tcW w:type="pct" w:w="950"/>
                  <w:vAlign w:val="top"/>
                </w:tcPr>
                <w:p>
                  <w:pPr>
                    <w:keepNext w:val="true"/>
                    <w:keepLines w:val="true"/>
                    <w:rPr>
                      <w:sz w:val="2"/>
                    </w:rPr>
                  </w:pPr>
                </w:p>
              </w:tc>
              <w:tc>
                <w:tcPr>
                  <w:tcW w:type="pct" w:w="350"/>
                  <w:vAlign w:val="top"/>
                </w:tcPr>
                <w:p>
                  <w:pPr>
                    <w:keepNext w:val="true"/>
                    <w:keepLines w:val="true"/>
                    <w:rPr>
                      <w:sz w:val="2"/>
                    </w:rPr>
                  </w:pPr>
                </w:p>
              </w:tc>
              <w:tc>
                <w:tcPr>
                  <w:tcW w:type="pct" w:w="150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total of liabilities and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pct" w:w="1550"/>
                  <w:vAlign w:val="top"/>
                </w:tcPr>
                <w:p>
                  <w:pPr>
                    <w:keepNext w:val="true"/>
                    <w:keepLines w:val="true"/>
                    <w:rPr>
                      <w:sz w:val="2"/>
                    </w:rPr>
                  </w:pPr>
                </w:p>
              </w:tc>
              <w:tc>
                <w:tcPr>
                  <w:tcW w:type="pct" w:w="950"/>
                  <w:vAlign w:val="top"/>
                </w:tcPr>
                <w:p>
                  <w:pPr>
                    <w:keepNext w:val="true"/>
                    <w:keepLines w:val="true"/>
                    <w:rPr>
                      <w:sz w:val="2"/>
                    </w:rPr>
                  </w:pPr>
                </w:p>
              </w:tc>
              <w:tc>
                <w:tcPr>
                  <w:tcW w:type="pct" w:w="350"/>
                  <w:vAlign w:val="top"/>
                </w:tcPr>
                <w:p>
                  <w:pPr>
                    <w:keepNext w:val="true"/>
                    <w:keepLines w:val="true"/>
                    <w:rPr>
                      <w:sz w:val="2"/>
                    </w:rPr>
                  </w:pPr>
                </w:p>
              </w:tc>
              <w:tc>
                <w:tcPr>
                  <w:tcW w:type="pct" w:w="15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equipment were sold for $14,000, what would be the total of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2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pct" w:w="1550"/>
                  <w:vAlign w:val="top"/>
                </w:tcPr>
                <w:p>
                  <w:pPr>
                    <w:keepNext w:val="true"/>
                    <w:keepLines w:val="true"/>
                    <w:rPr>
                      <w:sz w:val="2"/>
                    </w:rPr>
                  </w:pPr>
                </w:p>
              </w:tc>
              <w:tc>
                <w:tcPr>
                  <w:tcW w:type="pct" w:w="950"/>
                  <w:vAlign w:val="top"/>
                </w:tcPr>
                <w:p>
                  <w:pPr>
                    <w:keepNext w:val="true"/>
                    <w:keepLines w:val="true"/>
                    <w:rPr>
                      <w:sz w:val="2"/>
                    </w:rPr>
                  </w:pPr>
                </w:p>
              </w:tc>
              <w:tc>
                <w:tcPr>
                  <w:tcW w:type="pct" w:w="350"/>
                  <w:vAlign w:val="top"/>
                </w:tcPr>
                <w:p>
                  <w:pPr>
                    <w:keepNext w:val="true"/>
                    <w:keepLines w:val="true"/>
                    <w:rPr>
                      <w:sz w:val="2"/>
                    </w:rPr>
                  </w:pPr>
                </w:p>
              </w:tc>
              <w:tc>
                <w:tcPr>
                  <w:tcW w:type="pct" w:w="15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$6,000 of Accounts Payable were paid in cash, what would be the balance of the Retained Earnings account?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Sinoyianis Realty Company had the following balance sheet accounts and balances: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3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pct" w:w="1550"/>
                  <w:vAlign w:val="top"/>
                </w:tcPr>
                <w:p>
                  <w:pPr>
                    <w:keepNext w:val="true"/>
                    <w:keepLines w:val="true"/>
                    <w:rPr>
                      <w:sz w:val="2"/>
                    </w:rPr>
                  </w:pPr>
                </w:p>
              </w:tc>
              <w:tc>
                <w:tcPr>
                  <w:tcW w:type="pct" w:w="950"/>
                  <w:vAlign w:val="top"/>
                </w:tcPr>
                <w:p>
                  <w:pPr>
                    <w:keepNext w:val="true"/>
                    <w:keepLines w:val="true"/>
                    <w:rPr>
                      <w:sz w:val="2"/>
                    </w:rPr>
                  </w:pPr>
                </w:p>
              </w:tc>
              <w:tc>
                <w:tcPr>
                  <w:tcW w:type="pct" w:w="350"/>
                  <w:vAlign w:val="top"/>
                </w:tcPr>
                <w:p>
                  <w:pPr>
                    <w:keepNext w:val="true"/>
                    <w:keepLines w:val="true"/>
                    <w:rPr>
                      <w:sz w:val="2"/>
                    </w:rPr>
                  </w:pPr>
                </w:p>
              </w:tc>
              <w:tc>
                <w:tcPr>
                  <w:tcW w:type="pct" w:w="15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$6,000 of Accounts Payable were paid in cash, what would be the total of liabilities and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this information to answer the following question.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is the balance sheet for Costello Container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Costello Container Company</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December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r>
            <w:tr>
              <w:tc>
                <w:tcPr>
                  <w:tcW w:type="pct" w:w="1300"/>
                  <w:vAlign w:val="top"/>
                </w:tcPr>
                <w:p>
                  <w:pPr>
                    <w:keepNext w:val="true"/>
                    <w:keepLines w:val="true"/>
                    <w:rPr>
                      <w:sz w:val="2"/>
                    </w:rPr>
                  </w:pPr>
                </w:p>
              </w:tc>
              <w:tc>
                <w:tcPr>
                  <w:tcW w:type="pct" w:w="600"/>
                  <w:vAlign w:val="top"/>
                </w:tcPr>
                <w:p>
                  <w:pPr>
                    <w:keepNext w:val="true"/>
                    <w:keepLines w:val="true"/>
                    <w:rPr>
                      <w:sz w:val="2"/>
                    </w:rPr>
                  </w:pPr>
                </w:p>
              </w:tc>
              <w:tc>
                <w:tcPr>
                  <w:tcW w:type="pct" w:w="4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balance in the Cash account were used to buy more equipment, then the total assets would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remain unchanged.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by $8,000.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$21,000.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this information to answer the following question.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is the balance sheet for Costello Container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6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Costello Container Company</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December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rPr>
                      <w:sz w:val="2"/>
                    </w:rPr>
                  </w:pP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r>
            <w:tr>
              <w:tc>
                <w:tcPr>
                  <w:tcW w:type="pct" w:w="1250"/>
                  <w:vAlign w:val="top"/>
                </w:tcPr>
                <w:p>
                  <w:pPr>
                    <w:keepNext w:val="true"/>
                    <w:keepLines w:val="true"/>
                    <w:rPr>
                      <w:sz w:val="2"/>
                    </w:rPr>
                  </w:pPr>
                </w:p>
              </w:tc>
              <w:tc>
                <w:tcPr>
                  <w:tcW w:type="pct" w:w="700"/>
                  <w:vAlign w:val="top"/>
                </w:tcPr>
                <w:p>
                  <w:pPr>
                    <w:keepNext w:val="true"/>
                    <w:keepLines w:val="true"/>
                    <w:rPr>
                      <w:sz w:val="2"/>
                    </w:rPr>
                  </w:pPr>
                </w:p>
              </w:tc>
              <w:tc>
                <w:tcPr>
                  <w:tcW w:type="pct" w:w="35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balance in the Cash account were used to pay part of Accounts Payable, then total liabilities and stockholders’ equity would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by $8,000.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$16,000.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by $16,000.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this information to answer the following question.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Here is the balance sheet for Costello Container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Costello Container Company</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December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$ 8,000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13,000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$82,000</w:t>
                  </w:r>
                </w:p>
              </w:tc>
            </w:tr>
            <w:tr>
              <w:tc>
                <w:tcPr>
                  <w:tcW w:type="pct" w:w="1250"/>
                  <w:vAlign w:val="top"/>
                </w:tcPr>
                <w:p>
                  <w:pPr>
                    <w:keepNext w:val="true"/>
                    <w:keepLines w:val="true"/>
                    <w:rPr>
                      <w:sz w:val="2"/>
                    </w:rPr>
                  </w:pPr>
                </w:p>
              </w:tc>
              <w:tc>
                <w:tcPr>
                  <w:tcW w:type="pct" w:w="650"/>
                  <w:vAlign w:val="top"/>
                </w:tcPr>
                <w:p>
                  <w:pPr>
                    <w:keepNext w:val="true"/>
                    <w:keepLines w:val="true"/>
                    <w:rPr>
                      <w:sz w:val="2"/>
                    </w:rPr>
                  </w:pPr>
                </w:p>
              </w:tc>
              <w:tc>
                <w:tcPr>
                  <w:tcW w:type="pct" w:w="4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c>
                <w:tcPr>
                  <w:tcW w:type="pct" w:w="9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the equipment were sold for $13,000, then the Retained Earnings account would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$37,000.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by $13,000.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decrease by $13,000.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stay the same.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the proper order of financial statement preparation?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 balance sheet, income statement, statement of 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retained earnings, income statement, statement of cash flows, balance sheet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 statement of cash flows, statement of retained earnings, income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statement, statement of retained earnings, balance sheet, statement of cash flows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items would appear on the balance sheet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Dividends.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Stock.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Accounts Receivable.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financial statements is concerned with the enterprise at a point in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net income figure appears in all the following financial statements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cash flows.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income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statement of retained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balance sheet.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cash flows would disclose the distribution of dividends to stockholders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financing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investing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operating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nowhere on the statement.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cash flows would disclose the purchase of a building for cash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nowhere on the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operating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investing activities section.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financing activities section.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Public Company Accounting Oversight Board was created by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Sarbanes-Oxley Act.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authoritative body currently responsible for establishing accounting practice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Revenue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Institute of Certified Public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Federal Reserve Board.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audit is an examination of a company’s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systems.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 controls.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Generally accepted accounting principles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changing continually.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sound in theory but rarely used in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eliminated all weaknesses in accounting practice.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accounting rules formulated by the Internal Revenue Service.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purpose of an audit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whether or not a company is a good investment.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comply with income tax regulations.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whether or not a company is a good credit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ascertain that the financial statements follow GAAP.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auditor maintains no direct financial interest in the company he or she is auditing. The principle being followed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care.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Carrying out professional responsibilities with competence and diligence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care.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are broad principles underlying the accountant's code of professional ethics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loyalty.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 of international accounting standards is the primary function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AICPA.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PCAOB.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regulatory agency?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GASB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an investing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Purchasing a building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off a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Employing workers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Producing goods and services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 financing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Paying taxes to the government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a bank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Purchasing land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company's ability to attract and hold investment capital ultimately depends on 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liquidity.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group of users of accounting information charged with achieving the goals of the business is its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following users of accounting information have an indirect financial interest in the business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taxing authority.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 union.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groups uses accounting information primarily to help protect the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Regulatory agencies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Taxing authorities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planners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following users of accounting information have a direct financial interest in a business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creditor.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financial adviser.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investor.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listed on the stock exchanges must file financial statements with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Accounting Standards Board.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Institute of Certified Public 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Securities and Exchange Commission.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Revenue Service.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agency of the U.S.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FASB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AICPA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Those who lend money or deliver goods and services before being paid are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underwriters.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purchase of land is an example of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investing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operating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capital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financing activity.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an operating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Obtaining capital from owners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goods and services to customers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Purchasing equipment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Selling land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Sarbanes-Oxley Act of 2002 came, in part, as a result of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Enron scandal.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WorldCom scandal.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scandal.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Enron and WorldCom scandals.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intentional preparation of misleading financial statements, known as fraudulent financial reporting, can result from all of the following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misapplication of accounting principles.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manipulation of inventory records.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fictitious sales or orders.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recording a revenue that has been earned but not yet received.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All of the following statements are true about the Sarbanes-Oxley Act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applies to publicly traded companies.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shields chief executives from criminal penalties.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orders the SEC to draw up certain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primary goal is to regulate financial reporting and the accounting profession.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physically prepare and audit financial reports?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are required to swear that financial reports are accurate and complete?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Chief executives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Board of directors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might be motivation for fraudulently covering up a financial weakness?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obtain a loan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meet stockholder expectations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obtain bonus compensation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possible motivations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Fraudulent financial reporting at Enron resulted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thousands of people losing their jobs.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thousands of people losing their pensions and investment incomes.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prison sentences and fines for corporate executives.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Sarbanes-Oxley Act of 2002 applies to all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quarterly statements.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annual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management 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are exceptions.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would it be less risky for an individual to incorporate his or her business rather than to operate it as a sole proprietorship or partnership?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a sole proprietorship or partnership, the owner or owners have unlimited liability. That is, they may be required to use personal assets to satisfy business debts. The liability of a corporate shareholder, however, is limited to his or her investment in the business.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 the right side of the accounting equation are two types of claims against resources. Explain what they are and give an example of an item that would increase each. Which type of claim has priority?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types of claims against resources are creditors’ equities (liabilities) and stockholders’ equity. Liabilities are a business’s obligations to pay cash, transfer assets, or provide services to other entities in the future. Examples might include accounts payable, notes payable, or wages payable. Stockholders’ equity represents the claims by the owners and is what would be left if all liabilities were paid. Examples include additional investments through stock issues or net income. Creditors have rights over stockholders.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four types of transactions affect stockholders' equity, and how do they affect 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Revenues and owner investments increase stockholders’ equity, whereas expenses and dividends decrease stockholders’ equity.</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does the statement of retained earnings relate to the income statement and the balance sheet?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statement of retained earnings provides a link between the income statement and the balance sheet. Specifically, it takes the net income or loss figure from the income statement and uses it (along with dividends) to arrive at the retained earnings balance to be presented on the balance sheet.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independence, and why is it important for a CPA to maintain it when conducting an audit?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Independence means having no financial or other compromising ties with the company under audit. To give the public confidence in their work, CPAs must maintain their independence whenever they conduct an audit.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responsibility of the independent auditor? Who is responsible for the content of the published financial statements?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responsibility of the independent auditor is to express an opinion about the financial statements of the company being audited. Company’s management is responsible for the content of the published financial statements.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Distinguish between profitability and liquidity.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Profitability is the ability to earn enough income to attract and hold investment capital, whereas liquidity means having enough funds on hand to pay debts when they fall due.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why each of the following persons or groups would be interested in seeing the financial statements of a company. Also state whether each has a direct or indirect financial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Potential investor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Internal Revenue Service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A labor union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Securities and Exchange Commission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Potential creditor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Economic planners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To help determine if the prospects for a profitable investment is good relative to other investment opportunities (direct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To help determine the tax that should be levied against the company (indirect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To give the labor union negotiators a basis for negotiating for higher wages and benefits (indirect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To help determine if the investing public is being given accurate and complete information (indirect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To help determine if the creditor should extend credit to the company (direct interest)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      To help the company achieve goals such as profitability and liquidity (neither direct nor indirect)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To set economic policies and judge economic programs (indirect interest)</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five possible users of a set of financial statements and state what each would be interested in learning from its review.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Possible users and their reasons for interest could be: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Existing creditors who would be concerned about being repaid on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Possible creditors who are considering extending credit or making loans to the company and being repaid in a timely fashion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Current stockholders who want to follow and manage their investment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Individuals or corporations considering an investment in the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College students who would use the statements to learn about financial statement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Managers of the company who would use the statements to evaluate their areas of operations and make decisions to improve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Government bodies such as the SEC, which would review the financial statements to ensure conformity to laws that protect the general public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Labor unions involved with the company, which would review the statements to evaluate present profitability as part of preparing for contract negotiations</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by letter (a–g) the agency that applies to each statement.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750"/>
              <w:jc w:val="left"/>
              <w:tblInd w:type="dxa" w:w="0"/>
            </w:tblPr>
            <w:tblGrid/>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The accounting profession’s main organization of certified public accountants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IRS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2</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Responsible for interpreting and enforcing tax laws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GASB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4</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Developer of international accounting standards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IASB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3</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Establishes accounting standards for state and local governments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IMA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6</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Current authoritative body for developing GAAP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SEC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7</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 Primary professional association of managerial accountants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FASB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5</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r>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 Protector of the investing public </w:t>
                  </w:r>
                </w:p>
              </w:tc>
              <w:tc>
                <w:tcPr>
                  <w:tcW w:type="auto" w:w="0"/>
                  <w:vAlign w:val="bottom"/>
                </w:tcPr>
                <w:p>
                  <w:pPr>
                    <w:keepNext w:val="true"/>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AICPA </w:t>
                  </w:r>
                </w:p>
              </w:tc>
              <w:tc>
                <w:tcPr>
                  <w:tcW w:type="auto" w:w="0"/>
                  <w:vAlign w:val="bottom"/>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1</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Newberry Company's stockholders' equity equals one-fourth of the company's total assets. The company's liabilities are $309,000. What is the amount of the company's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Assets = Liabilities + Equity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 3/4 A + 1/4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 A = $309,000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 $309,000 ÷ 0.75 = $412,000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Equity = $412,000 - $309,000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$103,000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Chin Company's stockholders’ equity equals one-third of the company's total assets. The company's liabilities are $120,000. What is the amount of the company's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Assets = Liabilities + Equity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 2/3 A + 1/3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 A = $120,000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 $120,000 ´ 3/2 = $180,000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 $180,000 - $120,000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$60,000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Garcia Company's stockholders’ equity equals one-half of the company's total assets. The company's liabilities are $140,000. What is the amount of the company's stockholders’ equity?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Assets = Liabilities + Equity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 1/2 A + 1/2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A = $140,000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 $140,000 ´ 2 = $280,000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Equity = $280,000 - $140,000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$140,000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are the total assets and liabilities at the beginning and end of the year for Hagedorn Company: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Beginning of the year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$ 70,000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End of the year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r>
            <w:tr>
              <w:tc>
                <w:tcPr>
                  <w:tcW w:type="pct" w:w="2200"/>
                  <w:vAlign w:val="top"/>
                </w:tcPr>
                <w:p>
                  <w:pPr>
                    <w:keepNext w:val="true"/>
                    <w:keepLines w:val="true"/>
                    <w:rPr>
                      <w:sz w:val="2"/>
                    </w:rPr>
                  </w:pPr>
                </w:p>
              </w:tc>
              <w:tc>
                <w:tcPr>
                  <w:tcW w:type="pct" w:w="1400"/>
                  <w:vAlign w:val="top"/>
                </w:tcPr>
                <w:p>
                  <w:pPr>
                    <w:keepNext w:val="true"/>
                    <w:keepLines w:val="true"/>
                    <w:rPr>
                      <w:sz w:val="2"/>
                    </w:rPr>
                  </w:pPr>
                </w:p>
              </w:tc>
              <w:tc>
                <w:tcPr>
                  <w:tcW w:type="pct" w:w="14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net income or loss for the year in each of the following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There were no additional stock issues and no dividends were paid during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Additional stock was issued for $20,000 and dividends of $12,000 were paid during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[($108,000 – $40,000) – ($70,000 – $45,000)]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$43,000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      [($108,000 – $40,000) – ($70,000 – $45,000) – $20,000 + $12,000]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$35,000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beginning of the year, Shannon Company's assets were $150,000 and its stockholders’ equity was $100,000. During the year, assets decreased $30,000 and liabilities increased $15,000. What was the stockholders’ equity at the end of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[($150,000 – $30,000) – ($50,000 + $15,000)]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$55,000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beginning of the year, Pullman Company's assets were $270,000 and its stockholders’ equity was $201,000. During the year, assets decreased by $35,000 and liabilities increased by $10,000. What was stockholders’ equity at the end of the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[($270,000 – $35,000) – ($69,000 + $10,000)]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$156,000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Use the following information to calculate at or for the year ended December 31, 2014: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net income, (b) retained earnings, (c) total liabilities and stockholders’ equity, and (d) accounts receivable.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 31, 2013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Accounts Payable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Notes Payable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Wages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Rent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r>
            <w:tr>
              <w:tc>
                <w:tcPr>
                  <w:tcW w:type="pct" w:w="1700"/>
                  <w:vAlign w:val="top"/>
                </w:tcPr>
                <w:p>
                  <w:pPr>
                    <w:keepNext w:val="true"/>
                    <w:keepLines w:val="true"/>
                    <w:rPr>
                      <w:sz w:val="2"/>
                    </w:rPr>
                  </w:pPr>
                </w:p>
              </w:tc>
              <w:tc>
                <w:tcPr>
                  <w:tcW w:type="pct" w:w="650"/>
                  <w:vAlign w:val="top"/>
                </w:tcPr>
                <w:p>
                  <w:pPr>
                    <w:keepNext w:val="true"/>
                    <w:keepLines w:val="true"/>
                    <w:rPr>
                      <w:sz w:val="2"/>
                    </w:rPr>
                  </w:pPr>
                </w:p>
              </w:tc>
              <w:tc>
                <w:tcPr>
                  <w:tcW w:type="pct" w:w="250"/>
                  <w:vAlign w:val="top"/>
                </w:tcPr>
                <w:p>
                  <w:pPr>
                    <w:keepNext w:val="true"/>
                    <w:keepLines w:val="true"/>
                    <w:rPr>
                      <w:sz w:val="2"/>
                    </w:rPr>
                  </w:pPr>
                </w:p>
              </w:tc>
              <w:tc>
                <w:tcPr>
                  <w:tcW w:type="pct" w:w="1900"/>
                  <w:vAlign w:val="top"/>
                </w:tcPr>
                <w:p>
                  <w:pPr>
                    <w:keepNext w:val="true"/>
                    <w:keepLines w:val="true"/>
                    <w:rPr>
                      <w:sz w:val="2"/>
                    </w:rPr>
                  </w:pPr>
                </w:p>
              </w:tc>
              <w:tc>
                <w:tcPr>
                  <w:tcW w:type="pct" w:w="5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5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a.      $40,000 - $14,000 - $6,000 = </w:t>
                  </w: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b.      $61,000 + $20,000 - $16,000 = </w:t>
                  </w: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$65,000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c.      $12,000 + $14,000 + $30,000 + 65,000 = </w:t>
                  </w: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$121,000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      $121,000 - $32,000 - $1,000 - $70,000 = </w:t>
                  </w: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$18,000</w:t>
                  </w:r>
                </w:p>
              </w:tc>
            </w:tr>
            <w:tr>
              <w:tc>
                <w:tcPr>
                  <w:tcW w:type="pct" w:w="50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following information to calculate at or for the year ended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net income, (b) retained earnings, (c) total assets, and (d) cash.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7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 31, 2013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Inventories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Utilities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pct" w:w="1650"/>
                  <w:vAlign w:val="top"/>
                </w:tcPr>
                <w:p>
                  <w:pPr>
                    <w:keepNext w:val="true"/>
                    <w:keepLines w:val="true"/>
                    <w:rPr>
                      <w:sz w:val="2"/>
                    </w:rPr>
                  </w:pPr>
                </w:p>
              </w:tc>
              <w:tc>
                <w:tcPr>
                  <w:tcW w:type="pct" w:w="650"/>
                  <w:vAlign w:val="top"/>
                </w:tcPr>
                <w:p>
                  <w:pPr>
                    <w:keepNext w:val="true"/>
                    <w:keepLines w:val="true"/>
                    <w:rPr>
                      <w:sz w:val="2"/>
                    </w:rPr>
                  </w:pPr>
                </w:p>
              </w:tc>
              <w:tc>
                <w:tcPr>
                  <w:tcW w:type="pct" w:w="300"/>
                  <w:vAlign w:val="top"/>
                </w:tcPr>
                <w:p>
                  <w:pPr>
                    <w:keepNext w:val="true"/>
                    <w:keepLines w:val="true"/>
                    <w:rPr>
                      <w:sz w:val="2"/>
                    </w:rPr>
                  </w:pPr>
                </w:p>
              </w:tc>
              <w:tc>
                <w:tcPr>
                  <w:tcW w:type="pct" w:w="1950"/>
                  <w:vAlign w:val="top"/>
                </w:tcPr>
                <w:p>
                  <w:pPr>
                    <w:keepNext w:val="true"/>
                    <w:keepLines w:val="true"/>
                    <w:rPr>
                      <w:sz w:val="2"/>
                    </w:rPr>
                  </w:pPr>
                </w:p>
              </w:tc>
              <w:tc>
                <w:tcPr>
                  <w:tcW w:type="pct" w:w="4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      $20,000 - $4,000 - $2,000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$14,000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b.      $16,000 + $14,000 - $6,000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$24,000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c.      Total Assets = Total Liabilities and Stockholders’ Equity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 $7,000 + $1,000 + $10,000 + $24,000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$42,000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      $42,000 - $8,000 - $22,000 =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$12,000</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Kyle Biehl, an attorney, bills his clients at a rate of $100 per hour. At the beginning of July, clients owed him $8,000, of which he collected $5,600 during the month. In July, Kyle billed clients for 160 hours of work. By the end of July, 60 of these hours were unpaid.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Kyle has one employee, Marcia Medvid, who is paid $20 per hour. During July, Marcia worked 170 hours, of which 16 hours will be paid in August. The rest were paid in July along with wages for 8 hours worked the last day of June.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Show calculations as you determine the following for the month of July: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Amount of revenue earned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Wages expense incurred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Cash received from clients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Cash paid to Marcia Medvid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p>
          <w:tbl>
            <w:tblPr>
              <w:tblW w:type="pct" w:w="4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Revenue earned from clients: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160 hours ´ $100 = </w:t>
                  </w: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Wages expense incurred for Marcia Medvid: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170 hours ´ $20 = </w:t>
                  </w: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$3,400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 received from clients during July: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Received from clients previously billed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$ 5,600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Received from clients billed in July: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 hours – 60 hours) ´ $100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$15,600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xml:space="preserve">d. </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 paid to Marcia Medvid: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Paid for June work (8 hours ´ $20)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160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Paid for July work: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(170 hours – 16 hours) ´ $20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3,080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$ 3,240</w:t>
                  </w:r>
                </w:p>
              </w:tc>
            </w:tr>
            <w:tr>
              <w:tc>
                <w:tcPr>
                  <w:tcW w:type="pct" w:w="250"/>
                  <w:vAlign w:val="top"/>
                </w:tcPr>
                <w:p>
                  <w:pPr>
                    <w:keepNext w:val="true"/>
                    <w:keepLines w:val="true"/>
                    <w:rPr>
                      <w:sz w:val="2"/>
                    </w:rPr>
                  </w:pPr>
                </w:p>
              </w:tc>
              <w:tc>
                <w:tcPr>
                  <w:tcW w:type="pct" w:w="300"/>
                  <w:vAlign w:val="top"/>
                </w:tcPr>
                <w:p>
                  <w:pPr>
                    <w:keepNext w:val="true"/>
                    <w:keepLines w:val="true"/>
                    <w:rPr>
                      <w:sz w:val="2"/>
                    </w:rPr>
                  </w:pPr>
                </w:p>
              </w:tc>
              <w:tc>
                <w:tcPr>
                  <w:tcW w:type="pct" w:w="300"/>
                  <w:vAlign w:val="top"/>
                </w:tcPr>
                <w:p>
                  <w:pPr>
                    <w:keepNext w:val="true"/>
                    <w:keepLines w:val="true"/>
                    <w:rPr>
                      <w:sz w:val="2"/>
                    </w:rPr>
                  </w:pPr>
                </w:p>
              </w:tc>
              <w:tc>
                <w:tcPr>
                  <w:tcW w:type="pct" w:w="0"/>
                  <w:vAlign w:val="top"/>
                </w:tcPr>
                <w:p>
                  <w:pPr>
                    <w:keepNext w:val="true"/>
                    <w:keepLines w:val="true"/>
                    <w:rPr>
                      <w:sz w:val="2"/>
                    </w:rPr>
                  </w:pPr>
                </w:p>
              </w:tc>
              <w:tc>
                <w:tcPr>
                  <w:tcW w:type="pct" w:w="3400"/>
                  <w:vAlign w:val="top"/>
                </w:tcPr>
                <w:p>
                  <w:pPr>
                    <w:keepNext w:val="true"/>
                    <w:keepLines w:val="true"/>
                    <w:rPr>
                      <w:sz w:val="2"/>
                    </w:rPr>
                  </w:pPr>
                </w:p>
              </w:tc>
              <w:tc>
                <w:tcPr>
                  <w:tcW w:type="pct" w:w="7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Upshaw Company had a balance of $160,000 in Retained Earnings on December 31, 2013. During 2014, the company reported a net income of $84,000 after taxes, and dividends of $32,000 were paid. Prepare the company's statement of retained earnings for the year ended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8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Upshaw Company</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Statement of Retained Earnings</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For the Year Ended December 31, 2014</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December 31, 2013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Net income for the year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84,000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Subtotal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$244,000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32,000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December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$212,000</w:t>
                  </w:r>
                </w:p>
              </w:tc>
            </w:tr>
            <w:tr>
              <w:tc>
                <w:tcPr>
                  <w:tcW w:type="pct" w:w="3550"/>
                  <w:vAlign w:val="top"/>
                </w:tcPr>
                <w:p>
                  <w:pPr>
                    <w:keepNext w:val="true"/>
                    <w:keepLines w:val="true"/>
                    <w:rPr>
                      <w:sz w:val="2"/>
                    </w:rPr>
                  </w:pPr>
                </w:p>
              </w:tc>
              <w:tc>
                <w:tcPr>
                  <w:tcW w:type="pct" w:w="14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Feldman Company had a balance of $360,000 in Retained Earnings on December 31, 2013. During 2014, the company reported a net income of $48,000, and dividends of $36,000 were paid. Prepare the company's statement of retained earnings for the year ended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8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Feldman Company</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Statement of Retained Earnings</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For the Year Ended December 31, 2014</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December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$360,000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Net income for the year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48,000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Subtotal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$408,000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36,000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December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$372,000</w:t>
                  </w:r>
                </w:p>
              </w:tc>
            </w:tr>
            <w:tr>
              <w:tc>
                <w:tcPr>
                  <w:tcW w:type="pct" w:w="3600"/>
                  <w:vAlign w:val="top"/>
                </w:tcPr>
                <w:p>
                  <w:pPr>
                    <w:keepNext w:val="true"/>
                    <w:keepLines w:val="true"/>
                    <w:rPr>
                      <w:sz w:val="2"/>
                    </w:rPr>
                  </w:pPr>
                </w:p>
              </w:tc>
              <w:tc>
                <w:tcPr>
                  <w:tcW w:type="pct" w:w="14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following accounts and information to prepare, in good form, an income statement, statement of retained earnings, and balance sheet for McCollum Enterprises for the year ended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500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Insurance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1,000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39,000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Notes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Rent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3,600</w:t>
                  </w:r>
                </w:p>
              </w:tc>
              <w:tc>
                <w:tcPr>
                  <w:tcW w:type="auto" w:w="0"/>
                  <w:vAlign w:val="top"/>
                </w:tcPr>
                <w:p>
                  <w:pPr>
                    <w:keepNext w:val="true"/>
                    <w:keepLines w:val="true"/>
                    <w:rPr>
                      <w:sz w:val="2"/>
                    </w:rPr>
                  </w:pP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w:t>
                  </w:r>
                </w:p>
              </w:tc>
            </w:tr>
            <w:tr>
              <w:tc>
                <w:tcPr>
                  <w:tcW w:type="pct" w:w="1200"/>
                  <w:vAlign w:val="top"/>
                </w:tcPr>
                <w:p>
                  <w:pPr>
                    <w:keepNext w:val="true"/>
                    <w:keepLines w:val="true"/>
                    <w:rPr>
                      <w:sz w:val="2"/>
                    </w:rPr>
                  </w:pPr>
                </w:p>
              </w:tc>
              <w:tc>
                <w:tcPr>
                  <w:tcW w:type="pct" w:w="500"/>
                  <w:vAlign w:val="top"/>
                </w:tcPr>
                <w:p>
                  <w:pPr>
                    <w:keepNext w:val="true"/>
                    <w:keepLines w:val="true"/>
                    <w:rPr>
                      <w:sz w:val="2"/>
                    </w:rPr>
                  </w:pPr>
                </w:p>
              </w:tc>
              <w:tc>
                <w:tcPr>
                  <w:tcW w:type="pct" w:w="350"/>
                  <w:vAlign w:val="top"/>
                </w:tcPr>
                <w:p>
                  <w:pPr>
                    <w:keepNext w:val="true"/>
                    <w:keepLines w:val="true"/>
                    <w:rPr>
                      <w:sz w:val="2"/>
                    </w:rPr>
                  </w:pPr>
                </w:p>
              </w:tc>
              <w:tc>
                <w:tcPr>
                  <w:tcW w:type="pct" w:w="1000"/>
                  <w:vAlign w:val="top"/>
                </w:tcPr>
                <w:p>
                  <w:pPr>
                    <w:keepNext w:val="true"/>
                    <w:keepLines w:val="true"/>
                    <w:rPr>
                      <w:sz w:val="2"/>
                    </w:rPr>
                  </w:pPr>
                </w:p>
              </w:tc>
              <w:tc>
                <w:tcPr>
                  <w:tcW w:type="pct" w:w="400"/>
                  <w:vAlign w:val="top"/>
                </w:tcPr>
                <w:p>
                  <w:pPr>
                    <w:keepNext w:val="true"/>
                    <w:keepLines w:val="true"/>
                    <w:rPr>
                      <w:sz w:val="2"/>
                    </w:rPr>
                  </w:pPr>
                </w:p>
              </w:tc>
              <w:tc>
                <w:tcPr>
                  <w:tcW w:type="pct" w:w="900"/>
                  <w:vAlign w:val="top"/>
                </w:tcPr>
                <w:p>
                  <w:pPr>
                    <w:keepNext w:val="true"/>
                    <w:keepLines w:val="true"/>
                    <w:rPr>
                      <w:sz w:val="2"/>
                    </w:rPr>
                  </w:pPr>
                </w:p>
              </w:tc>
              <w:tc>
                <w:tcPr>
                  <w:tcW w:type="pct" w:w="6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8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McCollum Enterprises</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Income Statement</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For the Year Ended December 31, 2014</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Revenues: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$19,000</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Expenses: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Insurance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Rent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3,600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8,400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13,000</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Net income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$ 6,000</w:t>
                  </w:r>
                </w:p>
              </w:tc>
            </w:tr>
            <w:tr>
              <w:tc>
                <w:tcPr>
                  <w:tcW w:type="pct" w:w="350"/>
                  <w:vAlign w:val="top"/>
                </w:tcPr>
                <w:p>
                  <w:pPr>
                    <w:keepNext w:val="true"/>
                    <w:keepLines w:val="true"/>
                    <w:rPr>
                      <w:sz w:val="2"/>
                    </w:rPr>
                  </w:pPr>
                </w:p>
              </w:tc>
              <w:tc>
                <w:tcPr>
                  <w:tcW w:type="pct" w:w="2300"/>
                  <w:vAlign w:val="top"/>
                </w:tcPr>
                <w:p>
                  <w:pPr>
                    <w:keepNext w:val="true"/>
                    <w:keepLines w:val="true"/>
                    <w:rPr>
                      <w:sz w:val="2"/>
                    </w:rPr>
                  </w:pPr>
                </w:p>
              </w:tc>
              <w:tc>
                <w:tcPr>
                  <w:tcW w:type="pct" w:w="1300"/>
                  <w:vAlign w:val="top"/>
                </w:tcPr>
                <w:p>
                  <w:pPr>
                    <w:keepNext w:val="true"/>
                    <w:keepLines w:val="true"/>
                    <w:rPr>
                      <w:sz w:val="2"/>
                    </w:rPr>
                  </w:pPr>
                </w:p>
              </w:tc>
              <w:tc>
                <w:tcPr>
                  <w:tcW w:type="pct" w:w="10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8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McCollum Enterprises</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Statement of Retained Earnings</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For the Year Ended December 31, 2014</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December 31, 2013</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Net income for the year</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Subtotal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$70,400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3,000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December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$67,400</w:t>
                  </w:r>
                </w:p>
              </w:tc>
            </w:tr>
            <w:tr>
              <w:tc>
                <w:tcPr>
                  <w:tcW w:type="pct" w:w="3050"/>
                  <w:vAlign w:val="top"/>
                </w:tcPr>
                <w:p>
                  <w:pPr>
                    <w:keepNext w:val="true"/>
                    <w:keepLines w:val="true"/>
                    <w:rPr>
                      <w:sz w:val="2"/>
                    </w:rPr>
                  </w:pPr>
                </w:p>
              </w:tc>
              <w:tc>
                <w:tcPr>
                  <w:tcW w:type="pct" w:w="19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45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7"/>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McCollum Enterprises</w:t>
                  </w:r>
                </w:p>
              </w:tc>
            </w:tr>
            <w:tr>
              <w:tc>
                <w:tcPr>
                  <w:tcW w:type="auto" w:w="0"/>
                  <w:gridSpan w:val="7"/>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7"/>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December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5"/>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$ 26,200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$ 4,800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Notes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liabilities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$ 10,800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39,000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52,000</w:t>
                  </w:r>
                </w:p>
              </w:tc>
              <w:tc>
                <w:tcPr>
                  <w:tcW w:type="auto" w:w="0"/>
                  <w:gridSpan w:val="5"/>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67,400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$118,200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$118,200</w:t>
                  </w:r>
                </w:p>
              </w:tc>
            </w:tr>
            <w:tr>
              <w:tc>
                <w:tcPr>
                  <w:tcW w:type="pct" w:w="1350"/>
                  <w:vAlign w:val="top"/>
                </w:tcPr>
                <w:p>
                  <w:pPr>
                    <w:keepNext w:val="true"/>
                    <w:keepLines w:val="true"/>
                    <w:rPr>
                      <w:sz w:val="2"/>
                    </w:rPr>
                  </w:pPr>
                </w:p>
              </w:tc>
              <w:tc>
                <w:tcPr>
                  <w:tcW w:type="pct" w:w="950"/>
                  <w:vAlign w:val="top"/>
                </w:tcPr>
                <w:p>
                  <w:pPr>
                    <w:keepNext w:val="true"/>
                    <w:keepLines w:val="true"/>
                    <w:rPr>
                      <w:sz w:val="2"/>
                    </w:rPr>
                  </w:pPr>
                </w:p>
              </w:tc>
              <w:tc>
                <w:tcPr>
                  <w:tcW w:type="pct" w:w="300"/>
                  <w:vAlign w:val="top"/>
                </w:tcPr>
                <w:p>
                  <w:pPr>
                    <w:keepNext w:val="true"/>
                    <w:keepLines w:val="true"/>
                    <w:rPr>
                      <w:sz w:val="2"/>
                    </w:rPr>
                  </w:pPr>
                </w:p>
              </w:tc>
              <w:tc>
                <w:tcPr>
                  <w:tcW w:type="pct" w:w="0"/>
                  <w:vAlign w:val="top"/>
                </w:tcPr>
                <w:p>
                  <w:pPr>
                    <w:keepNext w:val="true"/>
                    <w:keepLines w:val="true"/>
                    <w:rPr>
                      <w:sz w:val="2"/>
                    </w:rPr>
                  </w:pPr>
                </w:p>
              </w:tc>
              <w:tc>
                <w:tcPr>
                  <w:tcW w:type="pct" w:w="1250"/>
                  <w:vAlign w:val="top"/>
                </w:tcPr>
                <w:p>
                  <w:pPr>
                    <w:keepNext w:val="true"/>
                    <w:keepLines w:val="true"/>
                    <w:rPr>
                      <w:sz w:val="2"/>
                    </w:rPr>
                  </w:pPr>
                </w:p>
              </w:tc>
              <w:tc>
                <w:tcPr>
                  <w:tcW w:type="pct" w:w="500"/>
                  <w:vAlign w:val="top"/>
                </w:tcPr>
                <w:p>
                  <w:pPr>
                    <w:keepNext w:val="true"/>
                    <w:keepLines w:val="true"/>
                    <w:rPr>
                      <w:sz w:val="2"/>
                    </w:rPr>
                  </w:pPr>
                </w:p>
              </w:tc>
              <w:tc>
                <w:tcPr>
                  <w:tcW w:type="pct" w:w="6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following accounts and information to prepare, in good form, an income statement, statement of retained earnings, and balance sheet for Day Industries for the month ended July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6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$ 3,100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Notes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Rent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15,600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June 30,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57,900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12,700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Insurance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pct" w:w="1650"/>
                  <w:vAlign w:val="top"/>
                </w:tcPr>
                <w:p>
                  <w:pPr>
                    <w:keepNext w:val="true"/>
                    <w:keepLines w:val="true"/>
                    <w:rPr>
                      <w:sz w:val="2"/>
                    </w:rPr>
                  </w:pPr>
                </w:p>
              </w:tc>
              <w:tc>
                <w:tcPr>
                  <w:tcW w:type="pct" w:w="600"/>
                  <w:vAlign w:val="top"/>
                </w:tcPr>
                <w:p>
                  <w:pPr>
                    <w:keepNext w:val="true"/>
                    <w:keepLines w:val="true"/>
                    <w:rPr>
                      <w:sz w:val="2"/>
                    </w:rPr>
                  </w:pPr>
                </w:p>
              </w:tc>
              <w:tc>
                <w:tcPr>
                  <w:tcW w:type="pct" w:w="300"/>
                  <w:vAlign w:val="top"/>
                </w:tcPr>
                <w:p>
                  <w:pPr>
                    <w:keepNext w:val="true"/>
                    <w:keepLines w:val="true"/>
                    <w:rPr>
                      <w:sz w:val="2"/>
                    </w:rPr>
                  </w:pPr>
                </w:p>
              </w:tc>
              <w:tc>
                <w:tcPr>
                  <w:tcW w:type="pct" w:w="1850"/>
                  <w:vAlign w:val="top"/>
                </w:tcPr>
                <w:p>
                  <w:pPr>
                    <w:keepNext w:val="true"/>
                    <w:keepLines w:val="true"/>
                    <w:rPr>
                      <w:sz w:val="2"/>
                    </w:rPr>
                  </w:pPr>
                </w:p>
              </w:tc>
              <w:tc>
                <w:tcPr>
                  <w:tcW w:type="pct" w:w="6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39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Day Industries</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Income Statement</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For the Month Ended July 31, 2014</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Revenues: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Commissions earned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$12,700</w:t>
                  </w:r>
                </w:p>
              </w:tc>
            </w:tr>
            <w:tr>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Expenses: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Insurance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$ 2,200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Rent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Salaries expense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10,000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14,600</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Net loss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$(1,900)</w:t>
                  </w:r>
                </w:p>
              </w:tc>
            </w:tr>
            <w:tr>
              <w:tc>
                <w:tcPr>
                  <w:tcW w:type="pct" w:w="350"/>
                  <w:vAlign w:val="top"/>
                </w:tcPr>
                <w:p>
                  <w:pPr>
                    <w:keepNext w:val="true"/>
                    <w:keepLines w:val="true"/>
                    <w:rPr>
                      <w:sz w:val="2"/>
                    </w:rPr>
                  </w:pPr>
                </w:p>
              </w:tc>
              <w:tc>
                <w:tcPr>
                  <w:tcW w:type="pct" w:w="2350"/>
                  <w:vAlign w:val="top"/>
                </w:tcPr>
                <w:p>
                  <w:pPr>
                    <w:keepNext w:val="true"/>
                    <w:keepLines w:val="true"/>
                    <w:rPr>
                      <w:sz w:val="2"/>
                    </w:rPr>
                  </w:pPr>
                </w:p>
              </w:tc>
              <w:tc>
                <w:tcPr>
                  <w:tcW w:type="pct" w:w="1050"/>
                  <w:vAlign w:val="top"/>
                </w:tcPr>
                <w:p>
                  <w:pPr>
                    <w:keepNext w:val="true"/>
                    <w:keepLines w:val="true"/>
                    <w:rPr>
                      <w:sz w:val="2"/>
                    </w:rPr>
                  </w:pPr>
                </w:p>
              </w:tc>
              <w:tc>
                <w:tcPr>
                  <w:tcW w:type="pct" w:w="12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9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Day Industries</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Statement of Retained Earnings</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For the Month Ended July 31, 2014</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June 30,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$57,900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Net loss for the month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(1,900</w:t>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Subtotal</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$56,000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Less dividends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8,000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 July 31, 2014</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$48,000</w:t>
                  </w:r>
                </w:p>
              </w:tc>
            </w:tr>
            <w:tr>
              <w:tc>
                <w:tcPr>
                  <w:tcW w:type="pct" w:w="3100"/>
                  <w:vAlign w:val="top"/>
                </w:tcPr>
                <w:p>
                  <w:pPr>
                    <w:keepNext w:val="true"/>
                    <w:keepLines w:val="true"/>
                    <w:rPr>
                      <w:sz w:val="2"/>
                    </w:rPr>
                  </w:pPr>
                </w:p>
              </w:tc>
              <w:tc>
                <w:tcPr>
                  <w:tcW w:type="pct" w:w="190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455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7"/>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Day Industries</w:t>
                  </w:r>
                </w:p>
              </w:tc>
            </w:tr>
            <w:tr>
              <w:tc>
                <w:tcPr>
                  <w:tcW w:type="auto" w:w="0"/>
                  <w:gridSpan w:val="7"/>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7"/>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July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5"/>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$ 15,600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$ 3,100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Notes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3,300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Supplies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liabilities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$ 6,400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35,000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Buildings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22,000</w:t>
                  </w:r>
                </w:p>
              </w:tc>
              <w:tc>
                <w:tcPr>
                  <w:tcW w:type="auto" w:w="0"/>
                  <w:gridSpan w:val="5"/>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48,000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$74,400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$74,400</w:t>
                  </w:r>
                </w:p>
              </w:tc>
            </w:tr>
            <w:tr>
              <w:tc>
                <w:tcPr>
                  <w:tcW w:type="pct" w:w="1350"/>
                  <w:vAlign w:val="top"/>
                </w:tcPr>
                <w:p>
                  <w:pPr>
                    <w:keepNext w:val="true"/>
                    <w:keepLines w:val="true"/>
                    <w:rPr>
                      <w:sz w:val="2"/>
                    </w:rPr>
                  </w:pPr>
                </w:p>
              </w:tc>
              <w:tc>
                <w:tcPr>
                  <w:tcW w:type="pct" w:w="950"/>
                  <w:vAlign w:val="top"/>
                </w:tcPr>
                <w:p>
                  <w:pPr>
                    <w:keepNext w:val="true"/>
                    <w:keepLines w:val="true"/>
                    <w:rPr>
                      <w:sz w:val="2"/>
                    </w:rPr>
                  </w:pPr>
                </w:p>
              </w:tc>
              <w:tc>
                <w:tcPr>
                  <w:tcW w:type="pct" w:w="300"/>
                  <w:vAlign w:val="top"/>
                </w:tcPr>
                <w:p>
                  <w:pPr>
                    <w:keepNext w:val="true"/>
                    <w:keepLines w:val="true"/>
                    <w:rPr>
                      <w:sz w:val="2"/>
                    </w:rPr>
                  </w:pPr>
                </w:p>
              </w:tc>
              <w:tc>
                <w:tcPr>
                  <w:tcW w:type="pct" w:w="0"/>
                  <w:vAlign w:val="top"/>
                </w:tcPr>
                <w:p>
                  <w:pPr>
                    <w:keepNext w:val="true"/>
                    <w:keepLines w:val="true"/>
                    <w:rPr>
                      <w:sz w:val="2"/>
                    </w:rPr>
                  </w:pPr>
                </w:p>
              </w:tc>
              <w:tc>
                <w:tcPr>
                  <w:tcW w:type="pct" w:w="1200"/>
                  <w:vAlign w:val="top"/>
                </w:tcPr>
                <w:p>
                  <w:pPr>
                    <w:keepNext w:val="true"/>
                    <w:keepLines w:val="true"/>
                    <w:rPr>
                      <w:sz w:val="2"/>
                    </w:rPr>
                  </w:pPr>
                </w:p>
              </w:tc>
              <w:tc>
                <w:tcPr>
                  <w:tcW w:type="pct" w:w="550"/>
                  <w:vAlign w:val="top"/>
                </w:tcPr>
                <w:p>
                  <w:pPr>
                    <w:keepNext w:val="true"/>
                    <w:keepLines w:val="true"/>
                    <w:rPr>
                      <w:sz w:val="2"/>
                    </w:rPr>
                  </w:pPr>
                </w:p>
              </w:tc>
              <w:tc>
                <w:tcPr>
                  <w:tcW w:type="pct" w:w="65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the following accounts and balances to prepare a balance sheet for England Company at December 31, 2014: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p>
          <w:tbl>
            <w:tblPr>
              <w:tblW w:type="pct" w:w="3050"/>
              <w:jc w:val="left"/>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4,800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Common stock</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13,200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t>
                  </w:r>
                </w:p>
              </w:tc>
            </w:tr>
            <w:tr>
              <w:tc>
                <w:tcPr>
                  <w:tcW w:type="pct" w:w="3350"/>
                  <w:vAlign w:val="top"/>
                </w:tcPr>
                <w:p>
                  <w:pPr>
                    <w:keepNext w:val="true"/>
                    <w:keepLines w:val="true"/>
                    <w:rPr>
                      <w:sz w:val="2"/>
                    </w:rPr>
                  </w:pPr>
                </w:p>
              </w:tc>
              <w:tc>
                <w:tcPr>
                  <w:tcW w:type="pct" w:w="1650"/>
                  <w:vAlign w:val="top"/>
                </w:tcPr>
                <w:p>
                  <w:pPr>
                    <w:keepNext w:val="true"/>
                    <w:keepLines w:val="true"/>
                    <w:rPr>
                      <w:sz w:val="2"/>
                    </w:rPr>
                  </w:pPr>
                </w:p>
              </w:tc>
            </w:tr>
          </w:tbl>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pct" w:w="4500"/>
              <w:jc w:val="left"/>
              <w:tblInd w:type="dxa" w:w="0"/>
              <w:tblBorders>
                <w:top w:val="single" w:sz="6" w:color="000000"/>
                <w:left w:val="single" w:sz="6" w:color="000000"/>
                <w:bottom w:val="single" w:sz="6" w:color="000000"/>
                <w:right w:val="single" w:sz="6" w:color="000000"/>
                <w:insideH w:val="single" w:sz="6" w:color="000000"/>
                <w:insideV w:val="single" w:sz="6" w:color="000000"/>
              </w:tblBorders>
              <w:tblCellMar>
                <w:top w:type="dxa" w:w="0"/>
                <w:left w:type="dxa" w:w="0"/>
                <w:bottom w:type="dxa" w:w="0"/>
                <w:right w:type="dxa" w:w="0"/>
              </w:tblCellMar>
            </w:tblPr>
            <w:tblGrid/>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England Company</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Balance Sheet</w:t>
                  </w:r>
                </w:p>
              </w:tc>
            </w:tr>
            <w:tr>
              <w:tc>
                <w:tcPr>
                  <w:tcW w:type="auto" w:w="0"/>
                  <w:gridSpan w:val="6"/>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December 31, 2014</w:t>
                  </w:r>
                </w:p>
              </w:tc>
            </w:tr>
            <w:tr>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Assets</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Liabilities</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Cash</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$ 4,800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Accounts payable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Accounts receivable</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6,400</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Equipment</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13,200</w:t>
                  </w:r>
                </w:p>
              </w:tc>
              <w:tc>
                <w:tcPr>
                  <w:tcW w:type="auto" w:w="0"/>
                  <w:gridSpan w:val="4"/>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18.0"/>
                      <w:u w:val="none"/>
                      <w:vertAlign w:val="baseline"/>
                    </w:rPr>
                    <w:t>Stockholders’ Equity</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Common stock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Retained earnings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10,000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singl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  4,400</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3"/>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Total liabilities and</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r>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Total assets</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$24,400</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c>
              <w:tc>
                <w:tcPr>
                  <w:tcW w:type="auto" w:w="0"/>
                  <w:gridSpan w:val="2"/>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stockholders’ equity</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single"/>
                      <w:vertAlign w:val="baseline"/>
                    </w:rPr>
                    <w:t>$24,400</w:t>
                  </w:r>
                </w:p>
              </w:tc>
            </w:tr>
            <w:tr>
              <w:tc>
                <w:tcPr>
                  <w:tcW w:type="pct" w:w="1700"/>
                  <w:vAlign w:val="top"/>
                </w:tcPr>
                <w:p>
                  <w:pPr>
                    <w:keepNext w:val="true"/>
                    <w:keepLines w:val="true"/>
                    <w:rPr>
                      <w:sz w:val="2"/>
                    </w:rPr>
                  </w:pPr>
                </w:p>
              </w:tc>
              <w:tc>
                <w:tcPr>
                  <w:tcW w:type="pct" w:w="700"/>
                  <w:vAlign w:val="top"/>
                </w:tcPr>
                <w:p>
                  <w:pPr>
                    <w:keepNext w:val="true"/>
                    <w:keepLines w:val="true"/>
                    <w:rPr>
                      <w:sz w:val="2"/>
                    </w:rPr>
                  </w:pPr>
                </w:p>
              </w:tc>
              <w:tc>
                <w:tcPr>
                  <w:tcW w:type="pct" w:w="350"/>
                  <w:vAlign w:val="top"/>
                </w:tcPr>
                <w:p>
                  <w:pPr>
                    <w:keepNext w:val="true"/>
                    <w:keepLines w:val="true"/>
                    <w:rPr>
                      <w:sz w:val="2"/>
                    </w:rPr>
                  </w:pPr>
                </w:p>
              </w:tc>
              <w:tc>
                <w:tcPr>
                  <w:tcW w:type="pct" w:w="1300"/>
                  <w:vAlign w:val="top"/>
                </w:tcPr>
                <w:p>
                  <w:pPr>
                    <w:keepNext w:val="true"/>
                    <w:keepLines w:val="true"/>
                    <w:rPr>
                      <w:sz w:val="2"/>
                    </w:rPr>
                  </w:pPr>
                </w:p>
              </w:tc>
              <w:tc>
                <w:tcPr>
                  <w:tcW w:type="pct" w:w="150"/>
                  <w:vAlign w:val="top"/>
                </w:tcPr>
                <w:p>
                  <w:pPr>
                    <w:keepNext w:val="true"/>
                    <w:keepLines w:val="true"/>
                    <w:rPr>
                      <w:sz w:val="2"/>
                    </w:rPr>
                  </w:pPr>
                </w:p>
              </w:tc>
              <w:tc>
                <w:tcPr>
                  <w:tcW w:type="pct" w:w="800"/>
                  <w:vAlign w:val="top"/>
                </w:tcPr>
                <w:p>
                  <w:pPr>
                    <w:keepNext w:val="true"/>
                    <w:keepLines w:val="true"/>
                    <w:rPr>
                      <w:sz w:val="2"/>
                    </w:rPr>
                  </w:pP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